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FE69D" w14:textId="77777777" w:rsidR="007150EC" w:rsidRPr="007150EC" w:rsidRDefault="007150EC" w:rsidP="007150EC">
      <w:pPr>
        <w:spacing w:after="120" w:line="360" w:lineRule="auto"/>
        <w:ind w:left="0" w:right="45" w:firstLine="0"/>
        <w:jc w:val="left"/>
        <w:rPr>
          <w:b/>
          <w:bCs/>
          <w:szCs w:val="20"/>
        </w:rPr>
      </w:pPr>
      <w:r w:rsidRPr="007150EC">
        <w:rPr>
          <w:b/>
          <w:bCs/>
          <w:szCs w:val="20"/>
        </w:rPr>
        <w:t xml:space="preserve">Załącznik nr 2 </w:t>
      </w:r>
      <w:r w:rsidRPr="007150EC">
        <w:rPr>
          <w:b/>
          <w:bCs/>
          <w:szCs w:val="20"/>
        </w:rPr>
        <w:tab/>
        <w:t>Dokumentacja projektowa (część opisowa, część graficzna, część rysunkowa)</w:t>
      </w:r>
    </w:p>
    <w:p w14:paraId="543F1144" w14:textId="77777777" w:rsidR="007150EC" w:rsidRDefault="007150EC" w:rsidP="007150EC">
      <w:pPr>
        <w:spacing w:after="120" w:line="360" w:lineRule="auto"/>
        <w:ind w:left="2126" w:right="45" w:hanging="1559"/>
        <w:jc w:val="left"/>
        <w:rPr>
          <w:szCs w:val="20"/>
        </w:rPr>
      </w:pPr>
    </w:p>
    <w:p w14:paraId="6C85A43A" w14:textId="77777777" w:rsidR="007150EC" w:rsidRPr="007150EC" w:rsidRDefault="007150EC" w:rsidP="007150EC">
      <w:pPr>
        <w:spacing w:after="120" w:line="360" w:lineRule="auto"/>
        <w:ind w:left="0" w:right="45" w:firstLine="0"/>
        <w:jc w:val="left"/>
        <w:rPr>
          <w:b/>
          <w:color w:val="auto"/>
          <w:szCs w:val="20"/>
        </w:rPr>
      </w:pPr>
    </w:p>
    <w:p w14:paraId="673549F0" w14:textId="77777777" w:rsidR="007150EC" w:rsidRDefault="007150EC" w:rsidP="007150EC">
      <w:pPr>
        <w:spacing w:after="120" w:line="360" w:lineRule="auto"/>
        <w:ind w:left="0" w:right="45" w:firstLine="0"/>
        <w:jc w:val="left"/>
        <w:rPr>
          <w:b/>
          <w:color w:val="auto"/>
          <w:szCs w:val="20"/>
        </w:rPr>
      </w:pPr>
    </w:p>
    <w:p w14:paraId="16D7DF2D" w14:textId="77777777" w:rsidR="007150EC" w:rsidRDefault="007150EC" w:rsidP="007150EC">
      <w:pPr>
        <w:spacing w:after="120" w:line="360" w:lineRule="auto"/>
        <w:ind w:left="0" w:right="45" w:firstLine="0"/>
        <w:jc w:val="left"/>
        <w:rPr>
          <w:b/>
          <w:color w:val="auto"/>
          <w:szCs w:val="20"/>
        </w:rPr>
      </w:pPr>
    </w:p>
    <w:p w14:paraId="05C75873" w14:textId="77777777" w:rsidR="007150EC" w:rsidRDefault="007150EC" w:rsidP="007150EC">
      <w:pPr>
        <w:spacing w:after="120" w:line="360" w:lineRule="auto"/>
        <w:ind w:left="0" w:right="45" w:firstLine="0"/>
        <w:jc w:val="left"/>
        <w:rPr>
          <w:b/>
          <w:color w:val="auto"/>
          <w:szCs w:val="20"/>
        </w:rPr>
      </w:pPr>
    </w:p>
    <w:p w14:paraId="12863DB0" w14:textId="72997FC3" w:rsidR="007150EC" w:rsidRPr="007150EC" w:rsidRDefault="007150EC" w:rsidP="007150EC">
      <w:pPr>
        <w:spacing w:after="120" w:line="360" w:lineRule="auto"/>
        <w:ind w:left="0" w:right="45" w:firstLine="0"/>
        <w:jc w:val="left"/>
        <w:rPr>
          <w:bCs/>
          <w:color w:val="auto"/>
          <w:szCs w:val="20"/>
        </w:rPr>
      </w:pPr>
      <w:r w:rsidRPr="007150EC">
        <w:rPr>
          <w:bCs/>
          <w:color w:val="auto"/>
          <w:szCs w:val="20"/>
        </w:rPr>
        <w:t>Zamawiający udostępnia pełną dokumentację projektową pod adresem:</w:t>
      </w:r>
    </w:p>
    <w:p w14:paraId="69CCFA06" w14:textId="77777777" w:rsidR="007150EC" w:rsidRPr="007150EC" w:rsidRDefault="007150EC" w:rsidP="007150EC">
      <w:pPr>
        <w:spacing w:after="120" w:line="360" w:lineRule="auto"/>
        <w:ind w:left="0" w:right="45" w:firstLine="0"/>
        <w:rPr>
          <w:b/>
          <w:color w:val="auto"/>
          <w:szCs w:val="20"/>
          <w:shd w:val="clear" w:color="auto" w:fill="FFFFFF"/>
        </w:rPr>
      </w:pPr>
    </w:p>
    <w:p w14:paraId="42F95690" w14:textId="01AD20B9" w:rsidR="007150EC" w:rsidRPr="007150EC" w:rsidRDefault="007150EC" w:rsidP="007150EC">
      <w:pPr>
        <w:spacing w:after="120" w:line="360" w:lineRule="auto"/>
        <w:ind w:left="0" w:right="45" w:firstLine="0"/>
        <w:rPr>
          <w:bCs/>
          <w:color w:val="auto"/>
          <w:szCs w:val="20"/>
          <w:shd w:val="clear" w:color="auto" w:fill="FFFFFF"/>
        </w:rPr>
      </w:pPr>
      <w:r w:rsidRPr="007150EC">
        <w:rPr>
          <w:bCs/>
          <w:color w:val="auto"/>
          <w:szCs w:val="20"/>
          <w:shd w:val="clear" w:color="auto" w:fill="FFFFFF"/>
        </w:rPr>
        <w:t>https://pma.pl/nowe/przetargi/pliki/Zalacznik_nr_2_do_SWZ-Dokumentacja_projektowa.zip</w:t>
      </w:r>
    </w:p>
    <w:p w14:paraId="6530C2C4" w14:textId="77777777" w:rsidR="00D67CD5" w:rsidRPr="007150EC" w:rsidRDefault="00D67CD5">
      <w:pPr>
        <w:rPr>
          <w:color w:val="auto"/>
        </w:rPr>
      </w:pPr>
    </w:p>
    <w:sectPr w:rsidR="00D67CD5" w:rsidRPr="007150E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D494D" w14:textId="77777777" w:rsidR="0026467F" w:rsidRDefault="0026467F" w:rsidP="007150EC">
      <w:pPr>
        <w:spacing w:after="0" w:line="240" w:lineRule="auto"/>
      </w:pPr>
      <w:r>
        <w:separator/>
      </w:r>
    </w:p>
  </w:endnote>
  <w:endnote w:type="continuationSeparator" w:id="0">
    <w:p w14:paraId="1F0F835F" w14:textId="77777777" w:rsidR="0026467F" w:rsidRDefault="0026467F" w:rsidP="00715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35C0D" w14:textId="697186C9" w:rsidR="007150EC" w:rsidRPr="007150EC" w:rsidRDefault="007150EC" w:rsidP="007150EC">
    <w:pPr>
      <w:pBdr>
        <w:top w:val="single" w:sz="4" w:space="1" w:color="auto"/>
      </w:pBdr>
      <w:spacing w:after="0" w:line="259" w:lineRule="auto"/>
      <w:ind w:left="87" w:right="0" w:firstLine="0"/>
      <w:rPr>
        <w:rFonts w:eastAsia="Calibri"/>
        <w:i/>
        <w:iCs/>
        <w:sz w:val="16"/>
        <w:szCs w:val="16"/>
      </w:rPr>
    </w:pPr>
    <w:r w:rsidRPr="00203C71">
      <w:rPr>
        <w:rFonts w:eastAsia="Calibri"/>
        <w:i/>
        <w:iCs/>
        <w:sz w:val="16"/>
        <w:szCs w:val="16"/>
      </w:rPr>
      <w:t>SWZ „</w:t>
    </w:r>
    <w:r w:rsidRPr="00203C71">
      <w:rPr>
        <w:i/>
        <w:iCs/>
        <w:sz w:val="16"/>
        <w:szCs w:val="16"/>
      </w:rPr>
      <w:t>Wykonanie wystawy stałej i przestrzeni obsługi zwiedzających wraz z dostawą i montażem wyposażenia w Państwowym Muzeum Archeologicznym w Warszawie”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861DD" w14:textId="77777777" w:rsidR="0026467F" w:rsidRDefault="0026467F" w:rsidP="007150EC">
      <w:pPr>
        <w:spacing w:after="0" w:line="240" w:lineRule="auto"/>
      </w:pPr>
      <w:r>
        <w:separator/>
      </w:r>
    </w:p>
  </w:footnote>
  <w:footnote w:type="continuationSeparator" w:id="0">
    <w:p w14:paraId="7FE2717D" w14:textId="77777777" w:rsidR="0026467F" w:rsidRDefault="0026467F" w:rsidP="007150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EC1"/>
    <w:rsid w:val="0026467F"/>
    <w:rsid w:val="002D486D"/>
    <w:rsid w:val="0053017C"/>
    <w:rsid w:val="007150EC"/>
    <w:rsid w:val="00A54242"/>
    <w:rsid w:val="00AC6EC1"/>
    <w:rsid w:val="00D6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59097"/>
  <w15:chartTrackingRefBased/>
  <w15:docId w15:val="{31F7E0B3-5250-4BF8-B32A-A21047B5A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0EC"/>
    <w:pPr>
      <w:spacing w:after="12" w:line="301" w:lineRule="auto"/>
      <w:ind w:left="771" w:right="4465" w:hanging="10"/>
      <w:jc w:val="both"/>
    </w:pPr>
    <w:rPr>
      <w:rFonts w:ascii="Arial" w:eastAsia="Arial" w:hAnsi="Arial" w:cs="Arial"/>
      <w:color w:val="000000"/>
      <w:sz w:val="20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6EC1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6EC1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6EC1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6EC1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6EC1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6EC1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6EC1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6EC1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6EC1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6E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6E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6E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6E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6E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6E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6E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6E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6E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6EC1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C6E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6EC1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AC6E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6EC1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AC6E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6EC1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AC6E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6E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szCs w:val="24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6E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6EC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5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0EC"/>
    <w:rPr>
      <w:rFonts w:ascii="Arial" w:eastAsia="Arial" w:hAnsi="Arial" w:cs="Arial"/>
      <w:color w:val="000000"/>
      <w:sz w:val="20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5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0EC"/>
    <w:rPr>
      <w:rFonts w:ascii="Arial" w:eastAsia="Arial" w:hAnsi="Arial" w:cs="Arial"/>
      <w:color w:val="000000"/>
      <w:sz w:val="20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214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Krzyżanek</dc:creator>
  <cp:keywords/>
  <dc:description/>
  <cp:lastModifiedBy>Michał Krzyżanek</cp:lastModifiedBy>
  <cp:revision>2</cp:revision>
  <dcterms:created xsi:type="dcterms:W3CDTF">2025-10-28T09:53:00Z</dcterms:created>
  <dcterms:modified xsi:type="dcterms:W3CDTF">2025-10-28T09:55:00Z</dcterms:modified>
</cp:coreProperties>
</file>